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DEB17" w14:textId="6594F363" w:rsidR="00B963FA" w:rsidRDefault="00C83733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What was the purpose of each management theory in the article according to the authors?</w:t>
      </w:r>
    </w:p>
    <w:p w14:paraId="1E49FBD4" w14:textId="5BAB281E" w:rsidR="00C83733" w:rsidRDefault="00C83733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According to Mahmood and Basharat (2012), the purpose of the scientific management theory was to create a specialized work force with laborers that perform specific tasks in the most efficient way. The theory focused on having all employees work together like a “machine.” These employees </w:t>
      </w:r>
      <w:r w:rsidR="00430EE6">
        <w:rPr>
          <w:rFonts w:ascii="Arial" w:hAnsi="Arial" w:cs="Arial"/>
          <w:color w:val="000000"/>
          <w:sz w:val="20"/>
          <w:szCs w:val="20"/>
          <w:shd w:val="clear" w:color="auto" w:fill="FFFFFF"/>
        </w:rPr>
        <w:t>are thought to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be</w:t>
      </w:r>
      <w:r w:rsidR="00430EE6">
        <w:rPr>
          <w:rFonts w:ascii="Arial" w:hAnsi="Arial" w:cs="Arial"/>
          <w:color w:val="000000"/>
          <w:sz w:val="20"/>
          <w:szCs w:val="20"/>
          <w:shd w:val="clear" w:color="auto" w:fill="FFFFFF"/>
        </w:rPr>
        <w:t>come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exceptionally skilled in their job and incentivized</w:t>
      </w:r>
      <w:r w:rsidR="00430E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 continue improving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through a pay scale that reflects </w:t>
      </w:r>
      <w:r w:rsidR="00430EE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their abilities. </w:t>
      </w:r>
    </w:p>
    <w:sectPr w:rsidR="00C83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xNTOxtLQwsDA3NjZW0lEKTi0uzszPAykwrAUAmm6qsiwAAAA="/>
  </w:docVars>
  <w:rsids>
    <w:rsidRoot w:val="00C83733"/>
    <w:rsid w:val="000E2F88"/>
    <w:rsid w:val="00430EE6"/>
    <w:rsid w:val="00B963FA"/>
    <w:rsid w:val="00C83733"/>
    <w:rsid w:val="00F6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1082E"/>
  <w15:chartTrackingRefBased/>
  <w15:docId w15:val="{D578DA65-FE3B-464A-B0B4-2F4EB2C8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Thompson</dc:creator>
  <cp:keywords/>
  <dc:description/>
  <cp:lastModifiedBy>Hamad, Rusul</cp:lastModifiedBy>
  <cp:revision>2</cp:revision>
  <dcterms:created xsi:type="dcterms:W3CDTF">2019-11-05T19:41:00Z</dcterms:created>
  <dcterms:modified xsi:type="dcterms:W3CDTF">2019-11-05T19:41:00Z</dcterms:modified>
</cp:coreProperties>
</file>